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BA" w:rsidRPr="001307BA" w:rsidRDefault="001307BA" w:rsidP="001307BA">
      <w:pPr>
        <w:ind w:left="-567"/>
        <w:jc w:val="center"/>
        <w:rPr>
          <w:b/>
          <w:color w:val="833C0B" w:themeColor="accent2" w:themeShade="80"/>
          <w:sz w:val="50"/>
          <w:szCs w:val="50"/>
        </w:rPr>
      </w:pPr>
      <w:bookmarkStart w:id="0" w:name="_GoBack"/>
      <w:bookmarkEnd w:id="0"/>
      <w:r w:rsidRPr="001307BA">
        <w:rPr>
          <w:b/>
          <w:color w:val="833C0B" w:themeColor="accent2" w:themeShade="80"/>
          <w:sz w:val="50"/>
          <w:szCs w:val="50"/>
        </w:rPr>
        <w:t>GRAFICAS DE INDICADORES</w:t>
      </w:r>
    </w:p>
    <w:p w:rsidR="001307BA" w:rsidRPr="001307BA" w:rsidRDefault="001307BA" w:rsidP="001307BA">
      <w:pPr>
        <w:jc w:val="center"/>
        <w:rPr>
          <w:b/>
          <w:color w:val="833C0B" w:themeColor="accent2" w:themeShade="80"/>
          <w:sz w:val="50"/>
          <w:szCs w:val="50"/>
        </w:rPr>
      </w:pPr>
      <w:r w:rsidRPr="001307BA">
        <w:rPr>
          <w:b/>
          <w:color w:val="833C0B" w:themeColor="accent2" w:themeShade="80"/>
          <w:sz w:val="50"/>
          <w:szCs w:val="50"/>
        </w:rPr>
        <w:t>JULIO-AGOSTO-SEPTIEMBRE DEL 2019</w:t>
      </w:r>
    </w:p>
    <w:p w:rsidR="001307BA" w:rsidRDefault="001307BA" w:rsidP="001307BA">
      <w:pPr>
        <w:jc w:val="center"/>
        <w:rPr>
          <w:b/>
          <w:color w:val="833C0B" w:themeColor="accent2" w:themeShade="80"/>
          <w:sz w:val="40"/>
          <w:szCs w:val="40"/>
        </w:rPr>
      </w:pPr>
    </w:p>
    <w:p w:rsidR="001307BA" w:rsidRDefault="001307BA" w:rsidP="001307BA">
      <w:pPr>
        <w:ind w:right="-660"/>
        <w:jc w:val="center"/>
        <w:rPr>
          <w:b/>
          <w:color w:val="833C0B" w:themeColor="accent2" w:themeShade="80"/>
          <w:sz w:val="40"/>
          <w:szCs w:val="40"/>
        </w:rPr>
      </w:pPr>
    </w:p>
    <w:p w:rsidR="001307BA" w:rsidRPr="001307BA" w:rsidRDefault="001307BA" w:rsidP="001307BA">
      <w:pPr>
        <w:jc w:val="center"/>
        <w:rPr>
          <w:b/>
          <w:color w:val="833C0B" w:themeColor="accent2" w:themeShade="80"/>
          <w:sz w:val="40"/>
          <w:szCs w:val="40"/>
        </w:rPr>
      </w:pPr>
    </w:p>
    <w:p w:rsidR="001307BA" w:rsidRDefault="001307BA" w:rsidP="001307BA">
      <w:pPr>
        <w:jc w:val="center"/>
      </w:pPr>
    </w:p>
    <w:p w:rsidR="0072007A" w:rsidRDefault="0072007A" w:rsidP="0072007A">
      <w:pPr>
        <w:jc w:val="center"/>
      </w:pPr>
      <w:r>
        <w:rPr>
          <w:noProof/>
          <w:lang w:eastAsia="es-MX"/>
        </w:rPr>
        <w:drawing>
          <wp:inline distT="0" distB="0" distL="0" distR="0" wp14:anchorId="6CFE2D92" wp14:editId="6CFBA76E">
            <wp:extent cx="5314950" cy="38766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007A" w:rsidRDefault="00941093" w:rsidP="0072007A">
      <w:r>
        <w:t xml:space="preserve"> </w:t>
      </w:r>
    </w:p>
    <w:p w:rsidR="004A20E8" w:rsidRDefault="004A20E8" w:rsidP="0072007A">
      <w:pPr>
        <w:jc w:val="right"/>
      </w:pPr>
    </w:p>
    <w:p w:rsidR="0072007A" w:rsidRDefault="0072007A" w:rsidP="0072007A">
      <w:pPr>
        <w:jc w:val="right"/>
      </w:pPr>
    </w:p>
    <w:p w:rsidR="001307BA" w:rsidRDefault="001307BA" w:rsidP="0072007A">
      <w:pPr>
        <w:jc w:val="center"/>
      </w:pPr>
    </w:p>
    <w:p w:rsidR="001307BA" w:rsidRDefault="001307BA" w:rsidP="0072007A">
      <w:pPr>
        <w:jc w:val="center"/>
      </w:pPr>
    </w:p>
    <w:p w:rsidR="001307BA" w:rsidRDefault="001307BA" w:rsidP="0072007A">
      <w:pPr>
        <w:jc w:val="center"/>
      </w:pPr>
    </w:p>
    <w:p w:rsidR="001307BA" w:rsidRPr="001307BA" w:rsidRDefault="001307BA" w:rsidP="001307BA">
      <w:pPr>
        <w:ind w:left="-567"/>
        <w:jc w:val="center"/>
        <w:rPr>
          <w:b/>
          <w:color w:val="833C0B" w:themeColor="accent2" w:themeShade="80"/>
          <w:sz w:val="50"/>
          <w:szCs w:val="50"/>
        </w:rPr>
      </w:pPr>
      <w:r w:rsidRPr="001307BA">
        <w:rPr>
          <w:b/>
          <w:color w:val="833C0B" w:themeColor="accent2" w:themeShade="80"/>
          <w:sz w:val="50"/>
          <w:szCs w:val="50"/>
        </w:rPr>
        <w:lastRenderedPageBreak/>
        <w:t>GRAFICAS DE INDICADORES</w:t>
      </w:r>
    </w:p>
    <w:p w:rsidR="001307BA" w:rsidRPr="001307BA" w:rsidRDefault="001307BA" w:rsidP="001307BA">
      <w:pPr>
        <w:jc w:val="center"/>
        <w:rPr>
          <w:b/>
          <w:color w:val="833C0B" w:themeColor="accent2" w:themeShade="80"/>
          <w:sz w:val="50"/>
          <w:szCs w:val="50"/>
        </w:rPr>
      </w:pPr>
      <w:r w:rsidRPr="001307BA">
        <w:rPr>
          <w:b/>
          <w:color w:val="833C0B" w:themeColor="accent2" w:themeShade="80"/>
          <w:sz w:val="50"/>
          <w:szCs w:val="50"/>
        </w:rPr>
        <w:t>JULIO-AGOSTO-SEPTIEMBRE DEL 2019</w:t>
      </w:r>
    </w:p>
    <w:p w:rsidR="001307BA" w:rsidRDefault="001307BA" w:rsidP="001307BA"/>
    <w:p w:rsidR="001307BA" w:rsidRDefault="001307BA" w:rsidP="0072007A">
      <w:pPr>
        <w:jc w:val="center"/>
      </w:pPr>
    </w:p>
    <w:p w:rsidR="001307BA" w:rsidRDefault="001307BA" w:rsidP="0072007A">
      <w:pPr>
        <w:jc w:val="center"/>
      </w:pPr>
    </w:p>
    <w:p w:rsidR="001307BA" w:rsidRDefault="001307BA" w:rsidP="0072007A">
      <w:pPr>
        <w:jc w:val="center"/>
      </w:pPr>
    </w:p>
    <w:p w:rsidR="0072007A" w:rsidRPr="0072007A" w:rsidRDefault="0072007A" w:rsidP="001307BA">
      <w:pPr>
        <w:ind w:left="-567" w:right="-660"/>
        <w:jc w:val="center"/>
      </w:pPr>
      <w:r>
        <w:rPr>
          <w:noProof/>
          <w:lang w:eastAsia="es-MX"/>
        </w:rPr>
        <w:drawing>
          <wp:inline distT="0" distB="0" distL="0" distR="0" wp14:anchorId="4EC8B8A0" wp14:editId="441B1FF8">
            <wp:extent cx="5429250" cy="3857625"/>
            <wp:effectExtent l="0" t="0" r="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2007A" w:rsidRPr="007200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C8" w:rsidRDefault="008016C8" w:rsidP="0072007A">
      <w:pPr>
        <w:spacing w:after="0" w:line="240" w:lineRule="auto"/>
      </w:pPr>
      <w:r>
        <w:separator/>
      </w:r>
    </w:p>
  </w:endnote>
  <w:endnote w:type="continuationSeparator" w:id="0">
    <w:p w:rsidR="008016C8" w:rsidRDefault="008016C8" w:rsidP="0072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C8" w:rsidRDefault="008016C8" w:rsidP="0072007A">
      <w:pPr>
        <w:spacing w:after="0" w:line="240" w:lineRule="auto"/>
      </w:pPr>
      <w:r>
        <w:separator/>
      </w:r>
    </w:p>
  </w:footnote>
  <w:footnote w:type="continuationSeparator" w:id="0">
    <w:p w:rsidR="008016C8" w:rsidRDefault="008016C8" w:rsidP="00720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7F"/>
    <w:rsid w:val="00115C7F"/>
    <w:rsid w:val="001307BA"/>
    <w:rsid w:val="00287F83"/>
    <w:rsid w:val="004A20E8"/>
    <w:rsid w:val="00633912"/>
    <w:rsid w:val="0072007A"/>
    <w:rsid w:val="008016C8"/>
    <w:rsid w:val="00941093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7BA"/>
  </w:style>
  <w:style w:type="paragraph" w:styleId="Piedepgina">
    <w:name w:val="footer"/>
    <w:basedOn w:val="Normal"/>
    <w:link w:val="PiedepginaCar"/>
    <w:uiPriority w:val="99"/>
    <w:unhideWhenUsed/>
    <w:rsid w:val="00130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7BA"/>
  </w:style>
  <w:style w:type="paragraph" w:styleId="Textodeglobo">
    <w:name w:val="Balloon Text"/>
    <w:basedOn w:val="Normal"/>
    <w:link w:val="TextodegloboCar"/>
    <w:uiPriority w:val="99"/>
    <w:semiHidden/>
    <w:unhideWhenUsed/>
    <w:rsid w:val="0028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7BA"/>
  </w:style>
  <w:style w:type="paragraph" w:styleId="Piedepgina">
    <w:name w:val="footer"/>
    <w:basedOn w:val="Normal"/>
    <w:link w:val="PiedepginaCar"/>
    <w:uiPriority w:val="99"/>
    <w:unhideWhenUsed/>
    <w:rsid w:val="00130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7BA"/>
  </w:style>
  <w:style w:type="paragraph" w:styleId="Textodeglobo">
    <w:name w:val="Balloon Text"/>
    <w:basedOn w:val="Normal"/>
    <w:link w:val="TextodegloboCar"/>
    <w:uiPriority w:val="99"/>
    <w:semiHidden/>
    <w:unhideWhenUsed/>
    <w:rsid w:val="0028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Libro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Libro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NUMERO DE TRAMITES REALIZADOS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Hoja1!$B$33:$D$33</c:f>
              <c:strCache>
                <c:ptCount val="3"/>
                <c:pt idx="0">
                  <c:v>JULIO </c:v>
                </c:pt>
                <c:pt idx="1">
                  <c:v>AGOSTO </c:v>
                </c:pt>
                <c:pt idx="2">
                  <c:v>SEPTIEMBRE</c:v>
                </c:pt>
              </c:strCache>
            </c:strRef>
          </c:cat>
          <c:val>
            <c:numRef>
              <c:f>Hoja1!$B$34:$D$34</c:f>
              <c:numCache>
                <c:formatCode>General</c:formatCode>
                <c:ptCount val="3"/>
                <c:pt idx="0">
                  <c:v>76</c:v>
                </c:pt>
                <c:pt idx="1">
                  <c:v>64</c:v>
                </c:pt>
                <c:pt idx="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6F-4E58-9B57-86E7C602DD1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326"/>
        <c:overlap val="-58"/>
        <c:axId val="42658048"/>
        <c:axId val="92652672"/>
      </c:barChart>
      <c:catAx>
        <c:axId val="42658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2652672"/>
        <c:crosses val="autoZero"/>
        <c:auto val="1"/>
        <c:lblAlgn val="ctr"/>
        <c:lblOffset val="100"/>
        <c:noMultiLvlLbl val="0"/>
      </c:catAx>
      <c:valAx>
        <c:axId val="926526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2658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TRAMITES REALIZADOS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Hoja1!$B$5</c:f>
              <c:strCache>
                <c:ptCount val="1"/>
                <c:pt idx="0">
                  <c:v>JULIO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Hoja1!$A$6:$A$17</c:f>
              <c:strCache>
                <c:ptCount val="12"/>
                <c:pt idx="0">
                  <c:v>NUMERO OFICIAL </c:v>
                </c:pt>
                <c:pt idx="1">
                  <c:v>AMPLIACION </c:v>
                </c:pt>
                <c:pt idx="2">
                  <c:v>REGULARIZACION</c:v>
                </c:pt>
                <c:pt idx="3">
                  <c:v>LIC. DE USO DE SUELO</c:v>
                </c:pt>
                <c:pt idx="4">
                  <c:v>REGIMEN EN CONDOMINIO</c:v>
                </c:pt>
                <c:pt idx="5">
                  <c:v>RUPTURA DE PAVIMENTO </c:v>
                </c:pt>
                <c:pt idx="6">
                  <c:v>OBRA NUEVA</c:v>
                </c:pt>
                <c:pt idx="7">
                  <c:v>FUSION </c:v>
                </c:pt>
                <c:pt idx="8">
                  <c:v>PERMISO DE BARDAS </c:v>
                </c:pt>
                <c:pt idx="9">
                  <c:v>EJECUTIVO Y VENTAS </c:v>
                </c:pt>
                <c:pt idx="10">
                  <c:v>DEMOLICION</c:v>
                </c:pt>
                <c:pt idx="11">
                  <c:v>SUBDIVISION </c:v>
                </c:pt>
              </c:strCache>
            </c:strRef>
          </c:cat>
          <c:val>
            <c:numRef>
              <c:f>Hoja1!$B$6:$B$17</c:f>
              <c:numCache>
                <c:formatCode>General</c:formatCode>
                <c:ptCount val="12"/>
                <c:pt idx="0">
                  <c:v>37</c:v>
                </c:pt>
                <c:pt idx="1">
                  <c:v>18</c:v>
                </c:pt>
                <c:pt idx="2">
                  <c:v>11</c:v>
                </c:pt>
                <c:pt idx="3">
                  <c:v>12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77-4BA7-91E3-B6D0591DBCF0}"/>
            </c:ext>
          </c:extLst>
        </c:ser>
        <c:ser>
          <c:idx val="1"/>
          <c:order val="1"/>
          <c:tx>
            <c:strRef>
              <c:f>Hoja1!$C$5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Hoja1!$A$6:$A$17</c:f>
              <c:strCache>
                <c:ptCount val="12"/>
                <c:pt idx="0">
                  <c:v>NUMERO OFICIAL </c:v>
                </c:pt>
                <c:pt idx="1">
                  <c:v>AMPLIACION </c:v>
                </c:pt>
                <c:pt idx="2">
                  <c:v>REGULARIZACION</c:v>
                </c:pt>
                <c:pt idx="3">
                  <c:v>LIC. DE USO DE SUELO</c:v>
                </c:pt>
                <c:pt idx="4">
                  <c:v>REGIMEN EN CONDOMINIO</c:v>
                </c:pt>
                <c:pt idx="5">
                  <c:v>RUPTURA DE PAVIMENTO </c:v>
                </c:pt>
                <c:pt idx="6">
                  <c:v>OBRA NUEVA</c:v>
                </c:pt>
                <c:pt idx="7">
                  <c:v>FUSION </c:v>
                </c:pt>
                <c:pt idx="8">
                  <c:v>PERMISO DE BARDAS </c:v>
                </c:pt>
                <c:pt idx="9">
                  <c:v>EJECUTIVO Y VENTAS </c:v>
                </c:pt>
                <c:pt idx="10">
                  <c:v>DEMOLICION</c:v>
                </c:pt>
                <c:pt idx="11">
                  <c:v>SUBDIVISION </c:v>
                </c:pt>
              </c:strCache>
            </c:strRef>
          </c:cat>
          <c:val>
            <c:numRef>
              <c:f>Hoja1!$C$6:$C$17</c:f>
              <c:numCache>
                <c:formatCode>General</c:formatCode>
                <c:ptCount val="12"/>
                <c:pt idx="0">
                  <c:v>28</c:v>
                </c:pt>
                <c:pt idx="1">
                  <c:v>10</c:v>
                </c:pt>
                <c:pt idx="2">
                  <c:v>6</c:v>
                </c:pt>
                <c:pt idx="3">
                  <c:v>6</c:v>
                </c:pt>
                <c:pt idx="4">
                  <c:v>1</c:v>
                </c:pt>
                <c:pt idx="5">
                  <c:v>7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77-4BA7-91E3-B6D0591DBCF0}"/>
            </c:ext>
          </c:extLst>
        </c:ser>
        <c:ser>
          <c:idx val="2"/>
          <c:order val="2"/>
          <c:tx>
            <c:strRef>
              <c:f>Hoja1!$D$5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Hoja1!$A$6:$A$17</c:f>
              <c:strCache>
                <c:ptCount val="12"/>
                <c:pt idx="0">
                  <c:v>NUMERO OFICIAL </c:v>
                </c:pt>
                <c:pt idx="1">
                  <c:v>AMPLIACION </c:v>
                </c:pt>
                <c:pt idx="2">
                  <c:v>REGULARIZACION</c:v>
                </c:pt>
                <c:pt idx="3">
                  <c:v>LIC. DE USO DE SUELO</c:v>
                </c:pt>
                <c:pt idx="4">
                  <c:v>REGIMEN EN CONDOMINIO</c:v>
                </c:pt>
                <c:pt idx="5">
                  <c:v>RUPTURA DE PAVIMENTO </c:v>
                </c:pt>
                <c:pt idx="6">
                  <c:v>OBRA NUEVA</c:v>
                </c:pt>
                <c:pt idx="7">
                  <c:v>FUSION </c:v>
                </c:pt>
                <c:pt idx="8">
                  <c:v>PERMISO DE BARDAS </c:v>
                </c:pt>
                <c:pt idx="9">
                  <c:v>EJECUTIVO Y VENTAS </c:v>
                </c:pt>
                <c:pt idx="10">
                  <c:v>DEMOLICION</c:v>
                </c:pt>
                <c:pt idx="11">
                  <c:v>SUBDIVISION </c:v>
                </c:pt>
              </c:strCache>
            </c:strRef>
          </c:cat>
          <c:val>
            <c:numRef>
              <c:f>Hoja1!$D$6:$D$17</c:f>
              <c:numCache>
                <c:formatCode>General</c:formatCode>
                <c:ptCount val="12"/>
                <c:pt idx="0">
                  <c:v>22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77-4BA7-91E3-B6D0591DB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56256"/>
        <c:axId val="43857792"/>
      </c:barChart>
      <c:catAx>
        <c:axId val="4385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857792"/>
        <c:crosses val="autoZero"/>
        <c:auto val="1"/>
        <c:lblAlgn val="ctr"/>
        <c:lblOffset val="100"/>
        <c:noMultiLvlLbl val="0"/>
      </c:catAx>
      <c:valAx>
        <c:axId val="4385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85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2020-03-31T15:50:00Z</dcterms:created>
  <dcterms:modified xsi:type="dcterms:W3CDTF">2020-03-31T15:50:00Z</dcterms:modified>
</cp:coreProperties>
</file>